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64575" w14:textId="0587F193" w:rsidR="00A3571D" w:rsidRDefault="00B32305" w:rsidP="00A3571D">
      <w:pPr>
        <w:pStyle w:val="BasicParagraph"/>
        <w:suppressAutoHyphens/>
        <w:jc w:val="center"/>
        <w:rPr>
          <w:rFonts w:ascii="Source Sans Pro" w:hAnsi="Source Sans Pro" w:cs="Source Sans Pro"/>
          <w:b/>
          <w:bCs/>
        </w:rPr>
      </w:pPr>
      <w:r>
        <w:rPr>
          <w:rFonts w:ascii="Source Sans Pro" w:hAnsi="Source Sans Pro" w:cs="Source Sans Pro"/>
          <w:b/>
          <w:bCs/>
        </w:rPr>
        <w:t xml:space="preserve">Fulfilled </w:t>
      </w:r>
    </w:p>
    <w:p w14:paraId="4B4B4D93" w14:textId="0E9ECE42" w:rsidR="00B32305" w:rsidRPr="00A3571D" w:rsidRDefault="00B32305" w:rsidP="00A3571D">
      <w:pPr>
        <w:pStyle w:val="BasicParagraph"/>
        <w:suppressAutoHyphens/>
        <w:jc w:val="center"/>
        <w:rPr>
          <w:rFonts w:ascii="Source Sans Pro" w:hAnsi="Source Sans Pro" w:cs="Source Sans Pro"/>
          <w:b/>
          <w:bCs/>
        </w:rPr>
      </w:pPr>
      <w:r>
        <w:rPr>
          <w:rFonts w:ascii="Source Sans Pro" w:hAnsi="Source Sans Pro" w:cs="Source Sans Pro"/>
          <w:b/>
          <w:bCs/>
        </w:rPr>
        <w:t>Matthew 1:21-23</w:t>
      </w:r>
    </w:p>
    <w:p w14:paraId="2DB11DA6" w14:textId="32140EE3" w:rsidR="00A3571D" w:rsidRPr="00B32305" w:rsidRDefault="00041448" w:rsidP="00A3571D">
      <w:pPr>
        <w:pStyle w:val="BasicParagraph"/>
        <w:suppressAutoHyphens/>
        <w:rPr>
          <w:rFonts w:ascii="Source Sans Pro" w:hAnsi="Source Sans Pro" w:cs="Source Sans Pro"/>
        </w:rPr>
      </w:pPr>
      <w:r w:rsidRPr="00041448">
        <w:rPr>
          <w:rFonts w:ascii="Source Sans Pro" w:hAnsi="Source Sans Pro" w:cs="Source Sans Pro"/>
        </w:rPr>
        <w:t>We begin a new series entitled </w:t>
      </w:r>
      <w:r w:rsidRPr="00041448">
        <w:rPr>
          <w:rFonts w:ascii="Source Sans Pro" w:hAnsi="Source Sans Pro" w:cs="Source Sans Pro"/>
          <w:i/>
          <w:iCs/>
        </w:rPr>
        <w:t>Fulfilled,</w:t>
      </w:r>
      <w:r w:rsidRPr="00041448">
        <w:rPr>
          <w:rFonts w:ascii="Source Sans Pro" w:hAnsi="Source Sans Pro" w:cs="Source Sans Pro"/>
        </w:rPr>
        <w:t> a study through the Gospel of Matthew. To more fully appreciate what we read in Matthew, we will look back through some aspects of the story of God’s people, and see how those chapters relate not only to Matthew, but to our lives as well.  </w:t>
      </w:r>
    </w:p>
    <w:p w14:paraId="198B98B0" w14:textId="77777777" w:rsidR="00041448" w:rsidRDefault="00041448" w:rsidP="005E48C5">
      <w:pPr>
        <w:pStyle w:val="BasicParagraph"/>
        <w:suppressAutoHyphens/>
        <w:rPr>
          <w:rFonts w:ascii="Source Sans Pro" w:hAnsi="Source Sans Pro" w:cs="Source Sans Pro"/>
          <w:b/>
          <w:bCs/>
        </w:rPr>
      </w:pPr>
    </w:p>
    <w:p w14:paraId="355C1E26" w14:textId="588FA3CB" w:rsidR="005E48C5" w:rsidRDefault="005E48C5" w:rsidP="005E48C5">
      <w:pPr>
        <w:pStyle w:val="BasicParagraph"/>
        <w:suppressAutoHyphens/>
        <w:rPr>
          <w:rFonts w:ascii="Source Sans Pro" w:hAnsi="Source Sans Pro" w:cs="Source Sans Pro"/>
          <w:b/>
          <w:bCs/>
        </w:rPr>
      </w:pPr>
      <w:r w:rsidRPr="00E95A21">
        <w:rPr>
          <w:rFonts w:ascii="Source Sans Pro" w:hAnsi="Source Sans Pro" w:cs="Source Sans Pro"/>
          <w:b/>
          <w:bCs/>
        </w:rPr>
        <w:t>Matthew 1:</w:t>
      </w:r>
      <w:r>
        <w:rPr>
          <w:rFonts w:ascii="Source Sans Pro" w:hAnsi="Source Sans Pro" w:cs="Source Sans Pro"/>
          <w:b/>
          <w:bCs/>
        </w:rPr>
        <w:t>1</w:t>
      </w:r>
    </w:p>
    <w:p w14:paraId="7FB7D40A" w14:textId="4A4E8FE6" w:rsidR="005E48C5" w:rsidRDefault="005E48C5" w:rsidP="005E48C5">
      <w:pPr>
        <w:pStyle w:val="BasicParagraph"/>
        <w:suppressAutoHyphens/>
        <w:rPr>
          <w:rFonts w:ascii="Source Sans Pro" w:hAnsi="Source Sans Pro" w:cs="Source Sans Pro"/>
          <w:b/>
          <w:bCs/>
        </w:rPr>
      </w:pPr>
    </w:p>
    <w:p w14:paraId="42F34598" w14:textId="7B6AA8A7" w:rsidR="005E48C5" w:rsidRDefault="005E48C5" w:rsidP="005E48C5">
      <w:pPr>
        <w:pStyle w:val="BasicParagraph"/>
        <w:suppressAutoHyphens/>
        <w:rPr>
          <w:rFonts w:ascii="Source Sans Pro" w:hAnsi="Source Sans Pro" w:cs="Source Sans Pro"/>
        </w:rPr>
      </w:pPr>
      <w:r>
        <w:rPr>
          <w:rFonts w:ascii="Source Sans Pro" w:hAnsi="Source Sans Pro" w:cs="Source Sans Pro"/>
          <w:b/>
          <w:bCs/>
        </w:rPr>
        <w:tab/>
      </w:r>
      <w:r>
        <w:rPr>
          <w:rFonts w:ascii="Source Sans Pro" w:hAnsi="Source Sans Pro" w:cs="Source Sans Pro"/>
        </w:rPr>
        <w:t xml:space="preserve">Son of Abraham </w:t>
      </w:r>
    </w:p>
    <w:p w14:paraId="45D502F5" w14:textId="17DF4740" w:rsidR="005E48C5" w:rsidRDefault="005E48C5" w:rsidP="005E48C5">
      <w:pPr>
        <w:pStyle w:val="BasicParagraph"/>
        <w:suppressAutoHyphens/>
        <w:rPr>
          <w:rFonts w:ascii="Source Sans Pro" w:hAnsi="Source Sans Pro" w:cs="Source Sans Pro"/>
        </w:rPr>
      </w:pPr>
    </w:p>
    <w:p w14:paraId="6BBD1859" w14:textId="4243E560" w:rsidR="005E48C5" w:rsidRPr="005E48C5" w:rsidRDefault="005E48C5" w:rsidP="005E48C5">
      <w:pPr>
        <w:pStyle w:val="BasicParagraph"/>
        <w:suppressAutoHyphens/>
        <w:rPr>
          <w:rFonts w:ascii="Source Sans Pro" w:hAnsi="Source Sans Pro" w:cs="Source Sans Pro"/>
        </w:rPr>
      </w:pPr>
      <w:r>
        <w:rPr>
          <w:rFonts w:ascii="Source Sans Pro" w:hAnsi="Source Sans Pro" w:cs="Source Sans Pro"/>
        </w:rPr>
        <w:tab/>
        <w:t xml:space="preserve">Son of David </w:t>
      </w:r>
    </w:p>
    <w:p w14:paraId="067C9565" w14:textId="6DE4AA84" w:rsidR="00A3571D" w:rsidRPr="00A3571D" w:rsidRDefault="00A3571D" w:rsidP="00B32305">
      <w:pPr>
        <w:pStyle w:val="BasicParagraph"/>
        <w:suppressAutoHyphens/>
        <w:rPr>
          <w:rFonts w:ascii="Source Sans Pro" w:hAnsi="Source Sans Pro" w:cs="Source Sans Pro"/>
          <w:b/>
          <w:bCs/>
        </w:rPr>
      </w:pPr>
    </w:p>
    <w:p w14:paraId="0530E739" w14:textId="78F7D10C" w:rsidR="00A3571D" w:rsidRPr="00A3571D" w:rsidRDefault="00B32305" w:rsidP="00A3571D">
      <w:pPr>
        <w:pStyle w:val="BasicParagraph"/>
        <w:suppressAutoHyphens/>
        <w:rPr>
          <w:rFonts w:ascii="Source Sans Pro" w:hAnsi="Source Sans Pro" w:cs="Source Sans Pro"/>
          <w:b/>
          <w:bCs/>
        </w:rPr>
      </w:pPr>
      <w:r w:rsidRPr="00E95A21">
        <w:rPr>
          <w:rFonts w:ascii="Source Sans Pro" w:hAnsi="Source Sans Pro" w:cs="Source Sans Pro"/>
          <w:b/>
          <w:bCs/>
        </w:rPr>
        <w:t>Matthew 1:21–23</w:t>
      </w:r>
    </w:p>
    <w:p w14:paraId="402338B1" w14:textId="41C362B3" w:rsidR="00A3571D" w:rsidRDefault="00A3571D" w:rsidP="00A3571D">
      <w:pPr>
        <w:pStyle w:val="BasicParagraph"/>
        <w:suppressAutoHyphens/>
        <w:rPr>
          <w:rFonts w:ascii="Source Sans Pro" w:hAnsi="Source Sans Pro" w:cs="Source Sans Pro"/>
          <w:b/>
          <w:bCs/>
        </w:rPr>
      </w:pPr>
    </w:p>
    <w:p w14:paraId="7FAE4A29" w14:textId="310DC872" w:rsidR="005E48C5" w:rsidRDefault="005E48C5" w:rsidP="00A3571D">
      <w:pPr>
        <w:pStyle w:val="BasicParagraph"/>
        <w:suppressAutoHyphens/>
        <w:rPr>
          <w:rFonts w:ascii="Source Sans Pro" w:hAnsi="Source Sans Pro" w:cs="Source Sans Pro"/>
        </w:rPr>
      </w:pPr>
      <w:r>
        <w:rPr>
          <w:rFonts w:ascii="Source Sans Pro" w:hAnsi="Source Sans Pro" w:cs="Source Sans Pro"/>
          <w:b/>
          <w:bCs/>
        </w:rPr>
        <w:tab/>
      </w:r>
      <w:r>
        <w:rPr>
          <w:rFonts w:ascii="Source Sans Pro" w:hAnsi="Source Sans Pro" w:cs="Source Sans Pro"/>
        </w:rPr>
        <w:t xml:space="preserve">The Lord is Salvation </w:t>
      </w:r>
    </w:p>
    <w:p w14:paraId="78CF92D4" w14:textId="4E40D1EA" w:rsidR="005E48C5" w:rsidRDefault="005E48C5" w:rsidP="00A3571D">
      <w:pPr>
        <w:pStyle w:val="BasicParagraph"/>
        <w:suppressAutoHyphens/>
        <w:rPr>
          <w:rFonts w:ascii="Source Sans Pro" w:hAnsi="Source Sans Pro" w:cs="Source Sans Pro"/>
        </w:rPr>
      </w:pPr>
    </w:p>
    <w:p w14:paraId="27C1E470" w14:textId="4A6339A5" w:rsidR="005E48C5" w:rsidRPr="005E48C5" w:rsidRDefault="005E48C5" w:rsidP="00A3571D">
      <w:pPr>
        <w:pStyle w:val="BasicParagraph"/>
        <w:suppressAutoHyphens/>
        <w:rPr>
          <w:rFonts w:ascii="Source Sans Pro" w:hAnsi="Source Sans Pro" w:cs="Source Sans Pro"/>
        </w:rPr>
      </w:pPr>
      <w:r>
        <w:rPr>
          <w:rFonts w:ascii="Source Sans Pro" w:hAnsi="Source Sans Pro" w:cs="Source Sans Pro"/>
        </w:rPr>
        <w:tab/>
        <w:t xml:space="preserve">God </w:t>
      </w:r>
      <w:r w:rsidR="00041448">
        <w:rPr>
          <w:rFonts w:ascii="Source Sans Pro" w:hAnsi="Source Sans Pro" w:cs="Source Sans Pro"/>
        </w:rPr>
        <w:t>W</w:t>
      </w:r>
      <w:r>
        <w:rPr>
          <w:rFonts w:ascii="Source Sans Pro" w:hAnsi="Source Sans Pro" w:cs="Source Sans Pro"/>
        </w:rPr>
        <w:t xml:space="preserve">ith Us </w:t>
      </w:r>
    </w:p>
    <w:p w14:paraId="76D83524" w14:textId="77777777" w:rsidR="00A3571D" w:rsidRPr="00A3571D" w:rsidRDefault="00A3571D" w:rsidP="00A3571D">
      <w:pPr>
        <w:pStyle w:val="BasicParagraph"/>
        <w:suppressAutoHyphens/>
        <w:rPr>
          <w:rFonts w:ascii="Source Sans Pro" w:hAnsi="Source Sans Pro" w:cs="Source Sans Pro"/>
          <w:b/>
          <w:bCs/>
        </w:rPr>
      </w:pPr>
    </w:p>
    <w:p w14:paraId="5F7B9B7D" w14:textId="77777777" w:rsidR="00A3571D" w:rsidRPr="00A3571D" w:rsidRDefault="00A3571D" w:rsidP="00A3571D">
      <w:pPr>
        <w:pStyle w:val="BasicParagraph"/>
        <w:suppressAutoHyphens/>
        <w:rPr>
          <w:rFonts w:ascii="Source Sans Pro" w:hAnsi="Source Sans Pro" w:cs="Source Sans Pro"/>
          <w:b/>
          <w:bCs/>
        </w:rPr>
      </w:pPr>
      <w:r w:rsidRPr="00A3571D">
        <w:rPr>
          <w:rFonts w:ascii="Source Sans Pro" w:hAnsi="Source Sans Pro" w:cs="Source Sans Pro"/>
          <w:b/>
          <w:bCs/>
        </w:rPr>
        <w:t xml:space="preserve">Reflection and Action: </w:t>
      </w:r>
    </w:p>
    <w:p w14:paraId="19997043" w14:textId="40E80FDA" w:rsidR="00B32305" w:rsidRPr="00B32305" w:rsidRDefault="00B32305" w:rsidP="00B32305">
      <w:pPr>
        <w:pStyle w:val="BasicParagraph"/>
        <w:numPr>
          <w:ilvl w:val="0"/>
          <w:numId w:val="1"/>
        </w:numPr>
        <w:suppressAutoHyphens/>
        <w:jc w:val="both"/>
        <w:rPr>
          <w:rFonts w:ascii="Source Sans Pro" w:hAnsi="Source Sans Pro" w:cs="Source Sans Pro"/>
        </w:rPr>
      </w:pPr>
      <w:r w:rsidRPr="00B32305">
        <w:rPr>
          <w:rFonts w:ascii="Source Sans Pro" w:hAnsi="Source Sans Pro" w:cs="Source Sans Pro"/>
        </w:rPr>
        <w:t xml:space="preserve">How would you characterize your sense of living a fulfilled life? </w:t>
      </w:r>
    </w:p>
    <w:p w14:paraId="2E747A41" w14:textId="3DB0DA88" w:rsidR="00B32305" w:rsidRPr="00B32305" w:rsidRDefault="00B32305" w:rsidP="00B32305">
      <w:pPr>
        <w:pStyle w:val="BasicParagraph"/>
        <w:numPr>
          <w:ilvl w:val="0"/>
          <w:numId w:val="1"/>
        </w:numPr>
        <w:jc w:val="both"/>
        <w:rPr>
          <w:rFonts w:ascii="Source Sans Pro" w:hAnsi="Source Sans Pro" w:cs="Source Sans Pro"/>
        </w:rPr>
      </w:pPr>
      <w:r w:rsidRPr="00B32305">
        <w:rPr>
          <w:rFonts w:ascii="Source Sans Pro" w:hAnsi="Source Sans Pro" w:cs="Source Sans Pro"/>
        </w:rPr>
        <w:t>Jesus came to save us from our sins and be with us</w:t>
      </w:r>
      <w:r w:rsidR="005E48C5">
        <w:rPr>
          <w:rFonts w:ascii="Source Sans Pro" w:hAnsi="Source Sans Pro" w:cs="Source Sans Pro"/>
        </w:rPr>
        <w:t xml:space="preserve"> forever</w:t>
      </w:r>
      <w:r w:rsidR="00041448">
        <w:rPr>
          <w:rFonts w:ascii="Source Sans Pro" w:hAnsi="Source Sans Pro" w:cs="Source Sans Pro"/>
        </w:rPr>
        <w:t>;</w:t>
      </w:r>
      <w:r w:rsidRPr="00B32305">
        <w:rPr>
          <w:rFonts w:ascii="Source Sans Pro" w:hAnsi="Source Sans Pro" w:cs="Source Sans Pro"/>
        </w:rPr>
        <w:t xml:space="preserve"> how does this practically impact </w:t>
      </w:r>
      <w:r w:rsidR="005E48C5">
        <w:rPr>
          <w:rFonts w:ascii="Source Sans Pro" w:hAnsi="Source Sans Pro" w:cs="Source Sans Pro"/>
        </w:rPr>
        <w:t xml:space="preserve">how you live? </w:t>
      </w:r>
      <w:r w:rsidRPr="00B32305">
        <w:rPr>
          <w:rFonts w:ascii="Source Sans Pro" w:hAnsi="Source Sans Pro" w:cs="Source Sans Pro"/>
        </w:rPr>
        <w:t xml:space="preserve"> </w:t>
      </w:r>
    </w:p>
    <w:p w14:paraId="2408FC87" w14:textId="4582E721" w:rsidR="00A3571D" w:rsidRPr="00A3571D" w:rsidRDefault="00A3571D" w:rsidP="00A3571D">
      <w:pPr>
        <w:pStyle w:val="BasicParagraph"/>
        <w:suppressAutoHyphens/>
        <w:jc w:val="both"/>
        <w:rPr>
          <w:rFonts w:ascii="Source Sans Pro" w:hAnsi="Source Sans Pro" w:cs="Source Sans Pro"/>
        </w:rPr>
      </w:pPr>
    </w:p>
    <w:p w14:paraId="6E9271E7" w14:textId="2AFCFA81" w:rsidR="004D742F" w:rsidRPr="00A3571D" w:rsidRDefault="004D742F"/>
    <w:sectPr w:rsidR="004D742F" w:rsidRPr="00A3571D" w:rsidSect="000C6B8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90E05"/>
    <w:multiLevelType w:val="hybridMultilevel"/>
    <w:tmpl w:val="BB484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2817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1D"/>
    <w:rsid w:val="00041448"/>
    <w:rsid w:val="004D742F"/>
    <w:rsid w:val="005E48C5"/>
    <w:rsid w:val="00A3571D"/>
    <w:rsid w:val="00B32305"/>
    <w:rsid w:val="00E62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E60E40"/>
  <w15:chartTrackingRefBased/>
  <w15:docId w15:val="{1EF374FB-F21C-ED46-9F6E-F1470291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3571D"/>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d94dcd2-623d-4319-a8ad-594f8dc2e62d">
      <Terms xmlns="http://schemas.microsoft.com/office/infopath/2007/PartnerControls"/>
    </lcf76f155ced4ddcb4097134ff3c332f>
    <TaxCatchAll xmlns="6e29a7d6-0280-4732-97f3-caf7b0516d7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10AACEAFB36B46AAB26A2EE75575F5" ma:contentTypeVersion="16" ma:contentTypeDescription="Create a new document." ma:contentTypeScope="" ma:versionID="85b83ebc0eb68806e6ce17dfb870fb00">
  <xsd:schema xmlns:xsd="http://www.w3.org/2001/XMLSchema" xmlns:xs="http://www.w3.org/2001/XMLSchema" xmlns:p="http://schemas.microsoft.com/office/2006/metadata/properties" xmlns:ns2="bd94dcd2-623d-4319-a8ad-594f8dc2e62d" xmlns:ns3="6e29a7d6-0280-4732-97f3-caf7b0516d7d" targetNamespace="http://schemas.microsoft.com/office/2006/metadata/properties" ma:root="true" ma:fieldsID="403c6a9fb1d6b5bbe0fd02ec46e35467" ns2:_="" ns3:_="">
    <xsd:import namespace="bd94dcd2-623d-4319-a8ad-594f8dc2e62d"/>
    <xsd:import namespace="6e29a7d6-0280-4732-97f3-caf7b0516d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4dcd2-623d-4319-a8ad-594f8dc2e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7dbf2a-eed7-45f9-b28f-4c3b4f3446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29a7d6-0280-4732-97f3-caf7b0516d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e87dca-e598-474d-b24b-1aec835d0442}" ma:internalName="TaxCatchAll" ma:showField="CatchAllData" ma:web="6e29a7d6-0280-4732-97f3-caf7b0516d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D0AAB9-D74F-4647-9CDC-60D93E2A56C5}">
  <ds:schemaRefs>
    <ds:schemaRef ds:uri="http://schemas.microsoft.com/office/2006/metadata/properties"/>
    <ds:schemaRef ds:uri="http://schemas.microsoft.com/office/infopath/2007/PartnerControls"/>
    <ds:schemaRef ds:uri="bd94dcd2-623d-4319-a8ad-594f8dc2e62d"/>
    <ds:schemaRef ds:uri="6e29a7d6-0280-4732-97f3-caf7b0516d7d"/>
  </ds:schemaRefs>
</ds:datastoreItem>
</file>

<file path=customXml/itemProps2.xml><?xml version="1.0" encoding="utf-8"?>
<ds:datastoreItem xmlns:ds="http://schemas.openxmlformats.org/officeDocument/2006/customXml" ds:itemID="{E5D976EC-D54F-433A-8E20-D4E6A8F5B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4dcd2-623d-4319-a8ad-594f8dc2e62d"/>
    <ds:schemaRef ds:uri="6e29a7d6-0280-4732-97f3-caf7b0516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61E7E9-0A60-49F0-BBEA-AC7431B4B9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Mandee Kline</dc:creator>
  <cp:keywords/>
  <dc:description/>
  <cp:lastModifiedBy>Monica Kirsch</cp:lastModifiedBy>
  <cp:revision>3</cp:revision>
  <cp:lastPrinted>2022-11-21T17:07:00Z</cp:lastPrinted>
  <dcterms:created xsi:type="dcterms:W3CDTF">2022-11-22T16:43:00Z</dcterms:created>
  <dcterms:modified xsi:type="dcterms:W3CDTF">2022-11-22T16:44:00Z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0x0101008510AACEAFB36B46AAB26A2EE75575F5</vt:lpwstr>
  </property>
</Properties>
</file>