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2F68" w14:textId="53F87355" w:rsidR="00E5316D" w:rsidRDefault="00377149" w:rsidP="00EC141E">
      <w:pPr>
        <w:jc w:val="center"/>
        <w:rPr>
          <w:rFonts w:ascii="Source Sans Pro" w:hAnsi="Source Sans Pro"/>
          <w:b/>
          <w:bCs/>
        </w:rPr>
      </w:pPr>
      <w:r>
        <w:rPr>
          <w:rFonts w:ascii="Source Sans Pro" w:hAnsi="Source Sans Pro"/>
          <w:b/>
          <w:bCs/>
        </w:rPr>
        <w:t>Framework: What is a Godly Worldview?</w:t>
      </w:r>
    </w:p>
    <w:p w14:paraId="7D6D6AE7" w14:textId="6977CD66" w:rsidR="00377149" w:rsidRPr="00377149" w:rsidRDefault="00377149" w:rsidP="00EC141E">
      <w:pPr>
        <w:jc w:val="center"/>
        <w:rPr>
          <w:rFonts w:ascii="Source Sans Pro" w:hAnsi="Source Sans Pro"/>
          <w:bCs/>
        </w:rPr>
      </w:pPr>
      <w:r w:rsidRPr="00377149">
        <w:rPr>
          <w:rFonts w:ascii="Source Sans Pro" w:hAnsi="Source Sans Pro"/>
          <w:bCs/>
        </w:rPr>
        <w:t xml:space="preserve">God’s </w:t>
      </w:r>
      <w:r w:rsidR="003E3669">
        <w:rPr>
          <w:rFonts w:ascii="Source Sans Pro" w:hAnsi="Source Sans Pro"/>
          <w:bCs/>
        </w:rPr>
        <w:t>Glory</w:t>
      </w:r>
    </w:p>
    <w:p w14:paraId="3252019A" w14:textId="0C34EE64" w:rsidR="00EC141E" w:rsidRPr="00CA2887" w:rsidRDefault="00A43594" w:rsidP="00A43594">
      <w:pPr>
        <w:pStyle w:val="Default"/>
        <w:spacing w:after="200"/>
        <w:rPr>
          <w:rFonts w:ascii="Source Sans Pro" w:hAnsi="Source Sans Pro"/>
          <w:bCs/>
        </w:rPr>
      </w:pPr>
      <w:r>
        <w:rPr>
          <w:rFonts w:ascii="Source Sans Pro" w:hAnsi="Source Sans Pro"/>
          <w:bCs/>
          <w:sz w:val="24"/>
          <w:szCs w:val="24"/>
        </w:rPr>
        <w:br/>
      </w:r>
      <w:r w:rsidR="00AD64A8">
        <w:rPr>
          <w:rFonts w:ascii="Source Sans Pro" w:hAnsi="Source Sans Pro"/>
          <w:bCs/>
        </w:rPr>
        <w:t>A worldview is a framework from which we view reality and make sense of the world. A biblical worldview is understanding God’s story through the lens of Creation, Fall, Redemption and Restoration. Now that we have that understanding, what does it look like to live from that perspective and for the glory of God?</w:t>
      </w:r>
      <w:r w:rsidR="00F620C3">
        <w:rPr>
          <w:rFonts w:ascii="Source Sans Pro" w:hAnsi="Source Sans Pro"/>
          <w:bCs/>
        </w:rPr>
        <w:t xml:space="preserve"> </w:t>
      </w:r>
    </w:p>
    <w:p w14:paraId="581D4D66" w14:textId="77777777" w:rsidR="00F620C3" w:rsidRDefault="00F620C3" w:rsidP="00F620C3">
      <w:pPr>
        <w:widowControl w:val="0"/>
        <w:rPr>
          <w:rFonts w:ascii="Source Sans Pro" w:hAnsi="Source Sans Pro"/>
          <w:b/>
        </w:rPr>
      </w:pPr>
    </w:p>
    <w:p w14:paraId="5843EBE0" w14:textId="1FB4F50F" w:rsidR="00F620C3" w:rsidRPr="00F620C3" w:rsidRDefault="00F620C3" w:rsidP="00F620C3">
      <w:pPr>
        <w:widowControl w:val="0"/>
        <w:rPr>
          <w:rFonts w:ascii="Source Sans Pro" w:hAnsi="Source Sans Pro"/>
        </w:rPr>
      </w:pPr>
      <w:r>
        <w:rPr>
          <w:rFonts w:ascii="Source Sans Pro" w:hAnsi="Source Sans Pro"/>
          <w:b/>
        </w:rPr>
        <w:t xml:space="preserve">A Framework </w:t>
      </w:r>
      <w:proofErr w:type="gramStart"/>
      <w:r>
        <w:rPr>
          <w:rFonts w:ascii="Source Sans Pro" w:hAnsi="Source Sans Pro"/>
          <w:b/>
        </w:rPr>
        <w:t>For</w:t>
      </w:r>
      <w:proofErr w:type="gramEnd"/>
      <w:r>
        <w:rPr>
          <w:rFonts w:ascii="Source Sans Pro" w:hAnsi="Source Sans Pro"/>
          <w:b/>
        </w:rPr>
        <w:t xml:space="preserve"> </w:t>
      </w:r>
      <w:r w:rsidR="00B04C40">
        <w:rPr>
          <w:rFonts w:ascii="Source Sans Pro" w:hAnsi="Source Sans Pro"/>
          <w:b/>
        </w:rPr>
        <w:t>God’s Glory</w:t>
      </w:r>
      <w:r>
        <w:rPr>
          <w:rFonts w:ascii="Source Sans Pro" w:hAnsi="Source Sans Pro"/>
          <w:b/>
        </w:rPr>
        <w:t xml:space="preserve"> </w:t>
      </w:r>
    </w:p>
    <w:p w14:paraId="27DF980C" w14:textId="77777777" w:rsidR="00F620C3" w:rsidRDefault="00F620C3" w:rsidP="00F620C3">
      <w:pPr>
        <w:widowControl w:val="0"/>
        <w:rPr>
          <w:rFonts w:ascii="Source Sans Pro" w:hAnsi="Source Sans Pro"/>
          <w:b/>
        </w:rPr>
      </w:pPr>
    </w:p>
    <w:p w14:paraId="5B851D1C" w14:textId="169FF1CD" w:rsidR="00F620C3" w:rsidRPr="00F620C3" w:rsidRDefault="00B04C40" w:rsidP="00B04C40">
      <w:pPr>
        <w:widowControl w:val="0"/>
        <w:ind w:firstLine="720"/>
        <w:rPr>
          <w:rFonts w:ascii="Source Sans Pro" w:hAnsi="Source Sans Pro"/>
        </w:rPr>
      </w:pPr>
      <w:r>
        <w:rPr>
          <w:rFonts w:ascii="Source Sans Pro" w:hAnsi="Source Sans Pro"/>
          <w:b/>
        </w:rPr>
        <w:t>Creation</w:t>
      </w:r>
      <w:r w:rsidR="00F620C3">
        <w:rPr>
          <w:rFonts w:ascii="Source Sans Pro" w:hAnsi="Source Sans Pro"/>
        </w:rPr>
        <w:t xml:space="preserve"> (Genesis 1</w:t>
      </w:r>
      <w:r>
        <w:rPr>
          <w:rFonts w:ascii="Source Sans Pro" w:hAnsi="Source Sans Pro"/>
        </w:rPr>
        <w:t>-2</w:t>
      </w:r>
      <w:r w:rsidR="00F620C3">
        <w:rPr>
          <w:rFonts w:ascii="Source Sans Pro" w:hAnsi="Source Sans Pro"/>
        </w:rPr>
        <w:t>)</w:t>
      </w:r>
    </w:p>
    <w:p w14:paraId="07D2B9E6" w14:textId="6FBA25A3" w:rsidR="004F5CBC" w:rsidRDefault="004F5CBC" w:rsidP="004F5CBC">
      <w:pPr>
        <w:widowControl w:val="0"/>
        <w:rPr>
          <w:rFonts w:ascii="Source Sans Pro" w:hAnsi="Source Sans Pro"/>
        </w:rPr>
      </w:pPr>
    </w:p>
    <w:p w14:paraId="53BBEB35" w14:textId="7820838A" w:rsidR="00CA2887" w:rsidRDefault="00B04C40" w:rsidP="00B04C40">
      <w:pPr>
        <w:widowControl w:val="0"/>
        <w:ind w:firstLine="720"/>
        <w:rPr>
          <w:rFonts w:ascii="Source Sans Pro" w:hAnsi="Source Sans Pro"/>
        </w:rPr>
      </w:pPr>
      <w:r>
        <w:rPr>
          <w:rFonts w:ascii="Source Sans Pro" w:hAnsi="Source Sans Pro"/>
          <w:b/>
        </w:rPr>
        <w:t>Fall</w:t>
      </w:r>
      <w:r w:rsidR="00851267">
        <w:rPr>
          <w:rFonts w:ascii="Source Sans Pro" w:hAnsi="Source Sans Pro"/>
        </w:rPr>
        <w:t xml:space="preserve"> (</w:t>
      </w:r>
      <w:r>
        <w:rPr>
          <w:rFonts w:ascii="Source Sans Pro" w:hAnsi="Source Sans Pro"/>
        </w:rPr>
        <w:t>Genesis 3-11</w:t>
      </w:r>
      <w:r w:rsidR="00851267">
        <w:rPr>
          <w:rFonts w:ascii="Source Sans Pro" w:hAnsi="Source Sans Pro"/>
        </w:rPr>
        <w:t>)</w:t>
      </w:r>
    </w:p>
    <w:p w14:paraId="12633CDF" w14:textId="0422F4AF" w:rsidR="00B04C40" w:rsidRDefault="00B04C40" w:rsidP="00B04C40">
      <w:pPr>
        <w:widowControl w:val="0"/>
        <w:ind w:firstLine="720"/>
        <w:rPr>
          <w:rFonts w:ascii="Source Sans Pro" w:hAnsi="Source Sans Pro"/>
        </w:rPr>
      </w:pPr>
    </w:p>
    <w:p w14:paraId="4C117D7E" w14:textId="340FBEE3" w:rsidR="00B04C40" w:rsidRDefault="00B04C40" w:rsidP="00B04C40">
      <w:pPr>
        <w:widowControl w:val="0"/>
        <w:ind w:firstLine="720"/>
        <w:rPr>
          <w:rFonts w:ascii="Source Sans Pro" w:hAnsi="Source Sans Pro"/>
        </w:rPr>
      </w:pPr>
      <w:r>
        <w:rPr>
          <w:rFonts w:ascii="Source Sans Pro" w:hAnsi="Source Sans Pro"/>
          <w:b/>
        </w:rPr>
        <w:t xml:space="preserve">Redemption </w:t>
      </w:r>
      <w:r>
        <w:rPr>
          <w:rFonts w:ascii="Source Sans Pro" w:hAnsi="Source Sans Pro"/>
        </w:rPr>
        <w:t>(Genesis 12-Revelation 20)</w:t>
      </w:r>
    </w:p>
    <w:p w14:paraId="5B1AD577" w14:textId="6088E43B" w:rsidR="00B04C40" w:rsidRDefault="00B04C40" w:rsidP="00B04C40">
      <w:pPr>
        <w:widowControl w:val="0"/>
        <w:ind w:firstLine="720"/>
        <w:rPr>
          <w:rFonts w:ascii="Source Sans Pro" w:hAnsi="Source Sans Pro"/>
        </w:rPr>
      </w:pPr>
    </w:p>
    <w:p w14:paraId="7EA88C16" w14:textId="18098036" w:rsidR="00AC1B56" w:rsidRDefault="00AC1B56" w:rsidP="00B04C40">
      <w:pPr>
        <w:widowControl w:val="0"/>
        <w:ind w:firstLine="720"/>
        <w:rPr>
          <w:rFonts w:ascii="Source Sans Pro" w:hAnsi="Source Sans Pro"/>
        </w:rPr>
      </w:pPr>
      <w:r>
        <w:rPr>
          <w:rFonts w:ascii="Source Sans Pro" w:hAnsi="Source Sans Pro"/>
        </w:rPr>
        <w:tab/>
        <w:t>We were once . . . (Titus 3:1-3)</w:t>
      </w:r>
    </w:p>
    <w:p w14:paraId="3F884C85" w14:textId="6AEC526F" w:rsidR="00AC1B56" w:rsidRDefault="00AC1B56" w:rsidP="00B04C40">
      <w:pPr>
        <w:widowControl w:val="0"/>
        <w:ind w:firstLine="720"/>
        <w:rPr>
          <w:rFonts w:ascii="Source Sans Pro" w:hAnsi="Source Sans Pro"/>
        </w:rPr>
      </w:pPr>
    </w:p>
    <w:p w14:paraId="072352D4" w14:textId="4039F292" w:rsidR="00AC1B56" w:rsidRDefault="00AC1B56" w:rsidP="00B04C40">
      <w:pPr>
        <w:widowControl w:val="0"/>
        <w:ind w:firstLine="720"/>
        <w:rPr>
          <w:rFonts w:ascii="Source Sans Pro" w:hAnsi="Source Sans Pro"/>
        </w:rPr>
      </w:pPr>
      <w:r>
        <w:rPr>
          <w:rFonts w:ascii="Source Sans Pro" w:hAnsi="Source Sans Pro"/>
        </w:rPr>
        <w:tab/>
        <w:t>He saved us . . . (Titus 3:4-7)</w:t>
      </w:r>
    </w:p>
    <w:p w14:paraId="0A1B9718" w14:textId="5F803534" w:rsidR="00AC1B56" w:rsidRDefault="00AC1B56" w:rsidP="00B04C40">
      <w:pPr>
        <w:widowControl w:val="0"/>
        <w:ind w:firstLine="720"/>
        <w:rPr>
          <w:rFonts w:ascii="Source Sans Pro" w:hAnsi="Source Sans Pro"/>
        </w:rPr>
      </w:pPr>
    </w:p>
    <w:p w14:paraId="548602A7" w14:textId="489658C2" w:rsidR="00AC1B56" w:rsidRDefault="00AC1B56" w:rsidP="00B04C40">
      <w:pPr>
        <w:widowControl w:val="0"/>
        <w:ind w:firstLine="720"/>
        <w:rPr>
          <w:rFonts w:ascii="Source Sans Pro" w:hAnsi="Source Sans Pro"/>
        </w:rPr>
      </w:pPr>
      <w:r>
        <w:rPr>
          <w:rFonts w:ascii="Source Sans Pro" w:hAnsi="Source Sans Pro"/>
        </w:rPr>
        <w:tab/>
        <w:t>Be devoted to good works . . . (Titus 3:8)</w:t>
      </w:r>
    </w:p>
    <w:p w14:paraId="462C6CA8" w14:textId="31513F46" w:rsidR="00B04C40" w:rsidRDefault="00B04C40" w:rsidP="00B04C40">
      <w:pPr>
        <w:widowControl w:val="0"/>
        <w:ind w:firstLine="720"/>
        <w:rPr>
          <w:rFonts w:ascii="Source Sans Pro" w:hAnsi="Source Sans Pro"/>
        </w:rPr>
      </w:pPr>
    </w:p>
    <w:p w14:paraId="14F53CE5" w14:textId="0AC61203" w:rsidR="00B04C40" w:rsidRPr="00B04C40" w:rsidRDefault="00B04C40" w:rsidP="00B04C40">
      <w:pPr>
        <w:widowControl w:val="0"/>
        <w:ind w:firstLine="720"/>
        <w:rPr>
          <w:rFonts w:ascii="Source Sans Pro" w:hAnsi="Source Sans Pro"/>
        </w:rPr>
      </w:pPr>
      <w:r w:rsidRPr="00B04C40">
        <w:rPr>
          <w:rFonts w:ascii="Source Sans Pro" w:hAnsi="Source Sans Pro"/>
          <w:b/>
        </w:rPr>
        <w:t>Restoration</w:t>
      </w:r>
      <w:r>
        <w:rPr>
          <w:rFonts w:ascii="Source Sans Pro" w:hAnsi="Source Sans Pro"/>
        </w:rPr>
        <w:t xml:space="preserve"> (Revelation 21-22)</w:t>
      </w:r>
    </w:p>
    <w:p w14:paraId="527072D5" w14:textId="0792993F" w:rsidR="00851267" w:rsidRDefault="00851267" w:rsidP="00896D9F">
      <w:pPr>
        <w:widowControl w:val="0"/>
        <w:rPr>
          <w:rFonts w:ascii="Source Sans Pro" w:hAnsi="Source Sans Pro"/>
          <w:b/>
        </w:rPr>
      </w:pPr>
    </w:p>
    <w:p w14:paraId="1E0DA8CE" w14:textId="77777777" w:rsidR="00851267" w:rsidRDefault="00851267" w:rsidP="00896D9F">
      <w:pPr>
        <w:widowControl w:val="0"/>
        <w:rPr>
          <w:rFonts w:ascii="Source Sans Pro" w:hAnsi="Source Sans Pro"/>
          <w:b/>
        </w:rPr>
      </w:pPr>
    </w:p>
    <w:p w14:paraId="6B2A131A" w14:textId="01574D1F" w:rsidR="00851267" w:rsidRDefault="00AC1B56" w:rsidP="00896D9F">
      <w:pPr>
        <w:widowControl w:val="0"/>
        <w:rPr>
          <w:rFonts w:ascii="Source Sans Pro" w:hAnsi="Source Sans Pro"/>
          <w:b/>
        </w:rPr>
      </w:pPr>
      <w:r>
        <w:rPr>
          <w:rFonts w:ascii="Source Sans Pro" w:hAnsi="Source Sans Pro"/>
          <w:b/>
        </w:rPr>
        <w:t>Discussion and Action:</w:t>
      </w:r>
    </w:p>
    <w:p w14:paraId="0D3656FC" w14:textId="727857C5" w:rsidR="00AC1B56" w:rsidRPr="00AC1B56" w:rsidRDefault="00AC1B56" w:rsidP="00896D9F">
      <w:pPr>
        <w:widowControl w:val="0"/>
        <w:rPr>
          <w:rFonts w:ascii="Source Sans Pro" w:hAnsi="Source Sans Pro"/>
        </w:rPr>
      </w:pPr>
      <w:r>
        <w:rPr>
          <w:rFonts w:ascii="Source Sans Pro" w:hAnsi="Source Sans Pro"/>
        </w:rPr>
        <w:tab/>
      </w:r>
      <w:r w:rsidR="00BE6C85">
        <w:rPr>
          <w:rFonts w:ascii="Source Sans Pro" w:hAnsi="Source Sans Pro"/>
        </w:rPr>
        <w:t>In light of this series, discuss one</w:t>
      </w:r>
      <w:r w:rsidR="00A6417C">
        <w:rPr>
          <w:rFonts w:ascii="Source Sans Pro" w:hAnsi="Source Sans Pro"/>
        </w:rPr>
        <w:t xml:space="preserve"> way your framework has changed.</w:t>
      </w:r>
      <w:bookmarkStart w:id="0" w:name="_GoBack"/>
      <w:bookmarkEnd w:id="0"/>
    </w:p>
    <w:p w14:paraId="50AB11FD" w14:textId="77777777" w:rsidR="00096EEF" w:rsidRDefault="00096EEF" w:rsidP="00096EEF">
      <w:pPr>
        <w:widowControl w:val="0"/>
        <w:rPr>
          <w:rFonts w:ascii="Source Sans Pro" w:hAnsi="Source Sans Pro"/>
          <w:b/>
        </w:rPr>
      </w:pPr>
    </w:p>
    <w:p w14:paraId="3A6028D0" w14:textId="160A9486" w:rsidR="00CA2887" w:rsidRDefault="00CA2887" w:rsidP="00096EEF">
      <w:pPr>
        <w:widowControl w:val="0"/>
        <w:rPr>
          <w:rFonts w:ascii="Source Sans Pro" w:hAnsi="Source Sans Pro"/>
        </w:rPr>
      </w:pPr>
    </w:p>
    <w:p w14:paraId="66DC6653" w14:textId="60459B54" w:rsidR="00096EEF" w:rsidRDefault="00096EEF" w:rsidP="00DF620B">
      <w:pPr>
        <w:widowControl w:val="0"/>
        <w:rPr>
          <w:rFonts w:ascii="Source Sans Pro" w:hAnsi="Source Sans Pro"/>
        </w:rPr>
      </w:pPr>
    </w:p>
    <w:p w14:paraId="1B961578" w14:textId="0EF3AE68" w:rsidR="00EB65E9" w:rsidRPr="002C0B90" w:rsidRDefault="002C0B90" w:rsidP="00F81CDC">
      <w:pPr>
        <w:widowControl w:val="0"/>
        <w:rPr>
          <w:rFonts w:ascii="Source Sans Pro" w:hAnsi="Source Sans Pro"/>
        </w:rPr>
      </w:pPr>
      <w:r>
        <w:rPr>
          <w:rFonts w:ascii="Source Sans Pro" w:hAnsi="Source Sans Pro"/>
        </w:rPr>
        <w:tab/>
      </w:r>
    </w:p>
    <w:p w14:paraId="325E08A2" w14:textId="77777777" w:rsidR="006D4FE6" w:rsidRDefault="006D4FE6" w:rsidP="00404374">
      <w:pPr>
        <w:widowControl w:val="0"/>
        <w:pBdr>
          <w:top w:val="nil"/>
          <w:left w:val="nil"/>
          <w:bottom w:val="nil"/>
          <w:right w:val="nil"/>
          <w:between w:val="nil"/>
          <w:bar w:val="nil"/>
        </w:pBdr>
        <w:rPr>
          <w:rFonts w:ascii="Source Sans Pro" w:hAnsi="Source Sans Pro"/>
        </w:rPr>
      </w:pPr>
    </w:p>
    <w:p w14:paraId="7E9DC733" w14:textId="05EFE5C5" w:rsidR="0087490A" w:rsidRDefault="0087490A" w:rsidP="00096EEF">
      <w:pPr>
        <w:widowControl w:val="0"/>
        <w:pBdr>
          <w:top w:val="nil"/>
          <w:left w:val="nil"/>
          <w:bottom w:val="nil"/>
          <w:right w:val="nil"/>
          <w:between w:val="nil"/>
          <w:bar w:val="nil"/>
        </w:pBdr>
        <w:rPr>
          <w:rFonts w:ascii="Source Sans Pro" w:hAnsi="Source Sans Pro"/>
          <w:i/>
        </w:rPr>
      </w:pPr>
    </w:p>
    <w:p w14:paraId="2343E855" w14:textId="64724D3E" w:rsidR="00DF620B" w:rsidRPr="00DF620B" w:rsidRDefault="00DF620B" w:rsidP="006D4FE6">
      <w:pPr>
        <w:widowControl w:val="0"/>
        <w:pBdr>
          <w:top w:val="nil"/>
          <w:left w:val="nil"/>
          <w:bottom w:val="nil"/>
          <w:right w:val="nil"/>
          <w:between w:val="nil"/>
          <w:bar w:val="nil"/>
        </w:pBdr>
        <w:rPr>
          <w:rFonts w:ascii="Source Sans Pro" w:hAnsi="Source Sans Pro"/>
          <w:i/>
        </w:rPr>
      </w:pPr>
    </w:p>
    <w:sectPr w:rsidR="00DF620B" w:rsidRPr="00DF620B"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08803" w14:textId="77777777" w:rsidR="00CF187B" w:rsidRDefault="00CF187B">
      <w:r>
        <w:separator/>
      </w:r>
    </w:p>
  </w:endnote>
  <w:endnote w:type="continuationSeparator" w:id="0">
    <w:p w14:paraId="2CC165D3" w14:textId="77777777" w:rsidR="00CF187B" w:rsidRDefault="00CF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3EEBE" w14:textId="77777777" w:rsidR="00CF187B" w:rsidRDefault="00CF187B">
      <w:r>
        <w:separator/>
      </w:r>
    </w:p>
  </w:footnote>
  <w:footnote w:type="continuationSeparator" w:id="0">
    <w:p w14:paraId="736EDE7A" w14:textId="77777777" w:rsidR="00CF187B" w:rsidRDefault="00CF1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15"/>
  </w:num>
  <w:num w:numId="6">
    <w:abstractNumId w:val="14"/>
  </w:num>
  <w:num w:numId="7">
    <w:abstractNumId w:val="8"/>
  </w:num>
  <w:num w:numId="8">
    <w:abstractNumId w:val="20"/>
  </w:num>
  <w:num w:numId="9">
    <w:abstractNumId w:val="17"/>
  </w:num>
  <w:num w:numId="10">
    <w:abstractNumId w:val="5"/>
  </w:num>
  <w:num w:numId="11">
    <w:abstractNumId w:val="18"/>
  </w:num>
  <w:num w:numId="12">
    <w:abstractNumId w:val="16"/>
  </w:num>
  <w:num w:numId="13">
    <w:abstractNumId w:val="3"/>
  </w:num>
  <w:num w:numId="14">
    <w:abstractNumId w:val="10"/>
  </w:num>
  <w:num w:numId="15">
    <w:abstractNumId w:val="21"/>
  </w:num>
  <w:num w:numId="16">
    <w:abstractNumId w:val="1"/>
  </w:num>
  <w:num w:numId="17">
    <w:abstractNumId w:val="0"/>
  </w:num>
  <w:num w:numId="18">
    <w:abstractNumId w:val="4"/>
  </w:num>
  <w:num w:numId="19">
    <w:abstractNumId w:val="9"/>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1F10"/>
    <w:rsid w:val="00002EFC"/>
    <w:rsid w:val="00006313"/>
    <w:rsid w:val="00012992"/>
    <w:rsid w:val="00020B35"/>
    <w:rsid w:val="00044D04"/>
    <w:rsid w:val="00045414"/>
    <w:rsid w:val="000909F2"/>
    <w:rsid w:val="00096EEF"/>
    <w:rsid w:val="000B3B6A"/>
    <w:rsid w:val="000B54DB"/>
    <w:rsid w:val="000C403E"/>
    <w:rsid w:val="000C712B"/>
    <w:rsid w:val="00104509"/>
    <w:rsid w:val="0011663F"/>
    <w:rsid w:val="001466BC"/>
    <w:rsid w:val="001538B3"/>
    <w:rsid w:val="00160750"/>
    <w:rsid w:val="001634AA"/>
    <w:rsid w:val="00193C3C"/>
    <w:rsid w:val="001A23BD"/>
    <w:rsid w:val="001A4BF5"/>
    <w:rsid w:val="001B4B0E"/>
    <w:rsid w:val="001C075B"/>
    <w:rsid w:val="001D643A"/>
    <w:rsid w:val="001E3D6D"/>
    <w:rsid w:val="00201298"/>
    <w:rsid w:val="002139D4"/>
    <w:rsid w:val="0021701D"/>
    <w:rsid w:val="00223B8E"/>
    <w:rsid w:val="002276FB"/>
    <w:rsid w:val="00242536"/>
    <w:rsid w:val="00246E08"/>
    <w:rsid w:val="00252C88"/>
    <w:rsid w:val="00256BCC"/>
    <w:rsid w:val="002572B9"/>
    <w:rsid w:val="0027017F"/>
    <w:rsid w:val="002703BD"/>
    <w:rsid w:val="00272522"/>
    <w:rsid w:val="002864A1"/>
    <w:rsid w:val="002A132F"/>
    <w:rsid w:val="002B58D1"/>
    <w:rsid w:val="002B6737"/>
    <w:rsid w:val="002C0B90"/>
    <w:rsid w:val="002C3E13"/>
    <w:rsid w:val="002C7643"/>
    <w:rsid w:val="002D0224"/>
    <w:rsid w:val="002D2481"/>
    <w:rsid w:val="002E069E"/>
    <w:rsid w:val="002F36BD"/>
    <w:rsid w:val="002F6E8F"/>
    <w:rsid w:val="00314028"/>
    <w:rsid w:val="0032318A"/>
    <w:rsid w:val="00324288"/>
    <w:rsid w:val="00324D63"/>
    <w:rsid w:val="0034667B"/>
    <w:rsid w:val="00351888"/>
    <w:rsid w:val="00357250"/>
    <w:rsid w:val="00367F84"/>
    <w:rsid w:val="00373EAA"/>
    <w:rsid w:val="0037543E"/>
    <w:rsid w:val="00377149"/>
    <w:rsid w:val="0037731F"/>
    <w:rsid w:val="00385899"/>
    <w:rsid w:val="0038765A"/>
    <w:rsid w:val="00387CBB"/>
    <w:rsid w:val="00387D35"/>
    <w:rsid w:val="0039288E"/>
    <w:rsid w:val="00393BC6"/>
    <w:rsid w:val="003B5AC9"/>
    <w:rsid w:val="003B7969"/>
    <w:rsid w:val="003C6E1C"/>
    <w:rsid w:val="003D1A52"/>
    <w:rsid w:val="003D3159"/>
    <w:rsid w:val="003D593D"/>
    <w:rsid w:val="003E3669"/>
    <w:rsid w:val="003F5132"/>
    <w:rsid w:val="003F6C86"/>
    <w:rsid w:val="003F79BE"/>
    <w:rsid w:val="004015A8"/>
    <w:rsid w:val="00404374"/>
    <w:rsid w:val="004051B6"/>
    <w:rsid w:val="004061CD"/>
    <w:rsid w:val="00406E0E"/>
    <w:rsid w:val="00410521"/>
    <w:rsid w:val="004158B6"/>
    <w:rsid w:val="0041773D"/>
    <w:rsid w:val="00420558"/>
    <w:rsid w:val="00433536"/>
    <w:rsid w:val="00446F77"/>
    <w:rsid w:val="0045646C"/>
    <w:rsid w:val="00480231"/>
    <w:rsid w:val="00491D37"/>
    <w:rsid w:val="00494318"/>
    <w:rsid w:val="004979F0"/>
    <w:rsid w:val="004A10D7"/>
    <w:rsid w:val="004A2071"/>
    <w:rsid w:val="004C148A"/>
    <w:rsid w:val="004C2112"/>
    <w:rsid w:val="004F09A5"/>
    <w:rsid w:val="004F5CBC"/>
    <w:rsid w:val="00506F0A"/>
    <w:rsid w:val="00521240"/>
    <w:rsid w:val="005234AF"/>
    <w:rsid w:val="005318F7"/>
    <w:rsid w:val="0054666F"/>
    <w:rsid w:val="0055202B"/>
    <w:rsid w:val="00554583"/>
    <w:rsid w:val="00556CB6"/>
    <w:rsid w:val="00562F2B"/>
    <w:rsid w:val="00572C81"/>
    <w:rsid w:val="00573129"/>
    <w:rsid w:val="00580047"/>
    <w:rsid w:val="00581D9F"/>
    <w:rsid w:val="0058621E"/>
    <w:rsid w:val="00593B67"/>
    <w:rsid w:val="005B35E1"/>
    <w:rsid w:val="005C43E6"/>
    <w:rsid w:val="005D0254"/>
    <w:rsid w:val="005E6D71"/>
    <w:rsid w:val="00606C19"/>
    <w:rsid w:val="0062269D"/>
    <w:rsid w:val="00626B74"/>
    <w:rsid w:val="006433E3"/>
    <w:rsid w:val="006449C1"/>
    <w:rsid w:val="00647E01"/>
    <w:rsid w:val="006502BF"/>
    <w:rsid w:val="00650D6F"/>
    <w:rsid w:val="00656328"/>
    <w:rsid w:val="00656754"/>
    <w:rsid w:val="00656EBB"/>
    <w:rsid w:val="006632F0"/>
    <w:rsid w:val="00682078"/>
    <w:rsid w:val="00687447"/>
    <w:rsid w:val="00691985"/>
    <w:rsid w:val="00691DAD"/>
    <w:rsid w:val="00692B86"/>
    <w:rsid w:val="00696B8A"/>
    <w:rsid w:val="006A35C9"/>
    <w:rsid w:val="006B0CA6"/>
    <w:rsid w:val="006B1280"/>
    <w:rsid w:val="006B2AAD"/>
    <w:rsid w:val="006B6E88"/>
    <w:rsid w:val="006D0A2A"/>
    <w:rsid w:val="006D2F9D"/>
    <w:rsid w:val="006D4FE6"/>
    <w:rsid w:val="0070405B"/>
    <w:rsid w:val="00704EF8"/>
    <w:rsid w:val="007070A7"/>
    <w:rsid w:val="007162C6"/>
    <w:rsid w:val="00737C49"/>
    <w:rsid w:val="00765177"/>
    <w:rsid w:val="007766A2"/>
    <w:rsid w:val="0078145A"/>
    <w:rsid w:val="00787493"/>
    <w:rsid w:val="00787882"/>
    <w:rsid w:val="007B466C"/>
    <w:rsid w:val="007B6087"/>
    <w:rsid w:val="007D46FE"/>
    <w:rsid w:val="007D4947"/>
    <w:rsid w:val="007E1EC4"/>
    <w:rsid w:val="007E3AD9"/>
    <w:rsid w:val="00811585"/>
    <w:rsid w:val="00822E10"/>
    <w:rsid w:val="0082563B"/>
    <w:rsid w:val="00826526"/>
    <w:rsid w:val="00830A60"/>
    <w:rsid w:val="00842C0F"/>
    <w:rsid w:val="00851267"/>
    <w:rsid w:val="00851AF0"/>
    <w:rsid w:val="008647DE"/>
    <w:rsid w:val="00865CA2"/>
    <w:rsid w:val="0087490A"/>
    <w:rsid w:val="00880E52"/>
    <w:rsid w:val="00883815"/>
    <w:rsid w:val="00890716"/>
    <w:rsid w:val="00896D9F"/>
    <w:rsid w:val="008A5A33"/>
    <w:rsid w:val="008A5B65"/>
    <w:rsid w:val="008B405B"/>
    <w:rsid w:val="008C6146"/>
    <w:rsid w:val="008D4C01"/>
    <w:rsid w:val="008E074E"/>
    <w:rsid w:val="008F3DE7"/>
    <w:rsid w:val="008F72C5"/>
    <w:rsid w:val="008F73AC"/>
    <w:rsid w:val="00901F8D"/>
    <w:rsid w:val="00913234"/>
    <w:rsid w:val="00927737"/>
    <w:rsid w:val="00940B5E"/>
    <w:rsid w:val="00945E4D"/>
    <w:rsid w:val="00956BB7"/>
    <w:rsid w:val="00960A69"/>
    <w:rsid w:val="00961EB9"/>
    <w:rsid w:val="00966DF4"/>
    <w:rsid w:val="00983E0F"/>
    <w:rsid w:val="00985EA1"/>
    <w:rsid w:val="00986F0C"/>
    <w:rsid w:val="009A1B07"/>
    <w:rsid w:val="009A445A"/>
    <w:rsid w:val="009A7072"/>
    <w:rsid w:val="009C2632"/>
    <w:rsid w:val="009D3547"/>
    <w:rsid w:val="009E7109"/>
    <w:rsid w:val="009F1F5C"/>
    <w:rsid w:val="009F3A35"/>
    <w:rsid w:val="00A36C0A"/>
    <w:rsid w:val="00A43594"/>
    <w:rsid w:val="00A44995"/>
    <w:rsid w:val="00A53DA3"/>
    <w:rsid w:val="00A6171E"/>
    <w:rsid w:val="00A6417C"/>
    <w:rsid w:val="00A70FE6"/>
    <w:rsid w:val="00A86134"/>
    <w:rsid w:val="00A91690"/>
    <w:rsid w:val="00A93B75"/>
    <w:rsid w:val="00AA0F67"/>
    <w:rsid w:val="00AB1037"/>
    <w:rsid w:val="00AC1B56"/>
    <w:rsid w:val="00AD1D49"/>
    <w:rsid w:val="00AD64A8"/>
    <w:rsid w:val="00AF03FB"/>
    <w:rsid w:val="00AF63FB"/>
    <w:rsid w:val="00B00F53"/>
    <w:rsid w:val="00B04C40"/>
    <w:rsid w:val="00B17ACC"/>
    <w:rsid w:val="00B24C97"/>
    <w:rsid w:val="00B24DD4"/>
    <w:rsid w:val="00B27551"/>
    <w:rsid w:val="00B33315"/>
    <w:rsid w:val="00B3406E"/>
    <w:rsid w:val="00B74D31"/>
    <w:rsid w:val="00B95925"/>
    <w:rsid w:val="00BC502D"/>
    <w:rsid w:val="00BC70ED"/>
    <w:rsid w:val="00BD2809"/>
    <w:rsid w:val="00BD7E85"/>
    <w:rsid w:val="00BE0A12"/>
    <w:rsid w:val="00BE1198"/>
    <w:rsid w:val="00BE1972"/>
    <w:rsid w:val="00BE3F33"/>
    <w:rsid w:val="00BE581B"/>
    <w:rsid w:val="00BE6C85"/>
    <w:rsid w:val="00BE7A4D"/>
    <w:rsid w:val="00BF5928"/>
    <w:rsid w:val="00C07446"/>
    <w:rsid w:val="00C20F36"/>
    <w:rsid w:val="00C24AAB"/>
    <w:rsid w:val="00C3729E"/>
    <w:rsid w:val="00C37486"/>
    <w:rsid w:val="00C66FB5"/>
    <w:rsid w:val="00C70A1D"/>
    <w:rsid w:val="00C72B2A"/>
    <w:rsid w:val="00C74842"/>
    <w:rsid w:val="00C763C4"/>
    <w:rsid w:val="00C80616"/>
    <w:rsid w:val="00CA2887"/>
    <w:rsid w:val="00CA7B55"/>
    <w:rsid w:val="00CB3168"/>
    <w:rsid w:val="00CB7C6E"/>
    <w:rsid w:val="00CC1C15"/>
    <w:rsid w:val="00CE1C84"/>
    <w:rsid w:val="00CE6541"/>
    <w:rsid w:val="00CF187B"/>
    <w:rsid w:val="00D00758"/>
    <w:rsid w:val="00D020ED"/>
    <w:rsid w:val="00D05455"/>
    <w:rsid w:val="00D25DC1"/>
    <w:rsid w:val="00D26ABA"/>
    <w:rsid w:val="00D3475A"/>
    <w:rsid w:val="00D42A62"/>
    <w:rsid w:val="00D5223B"/>
    <w:rsid w:val="00D5446F"/>
    <w:rsid w:val="00D76E7C"/>
    <w:rsid w:val="00D8417D"/>
    <w:rsid w:val="00D87307"/>
    <w:rsid w:val="00D909A7"/>
    <w:rsid w:val="00D90BD0"/>
    <w:rsid w:val="00D914C7"/>
    <w:rsid w:val="00D92A16"/>
    <w:rsid w:val="00D932BC"/>
    <w:rsid w:val="00D96C9C"/>
    <w:rsid w:val="00DA3BA0"/>
    <w:rsid w:val="00DA78E6"/>
    <w:rsid w:val="00DB309C"/>
    <w:rsid w:val="00DB6037"/>
    <w:rsid w:val="00DB7511"/>
    <w:rsid w:val="00DD7397"/>
    <w:rsid w:val="00DE5935"/>
    <w:rsid w:val="00DF4CBA"/>
    <w:rsid w:val="00DF620B"/>
    <w:rsid w:val="00DF77D0"/>
    <w:rsid w:val="00E01156"/>
    <w:rsid w:val="00E0280F"/>
    <w:rsid w:val="00E04E46"/>
    <w:rsid w:val="00E14D63"/>
    <w:rsid w:val="00E21430"/>
    <w:rsid w:val="00E50811"/>
    <w:rsid w:val="00E5316D"/>
    <w:rsid w:val="00E614B2"/>
    <w:rsid w:val="00E72228"/>
    <w:rsid w:val="00E86316"/>
    <w:rsid w:val="00E94F4B"/>
    <w:rsid w:val="00EA142A"/>
    <w:rsid w:val="00EA1806"/>
    <w:rsid w:val="00EB65E9"/>
    <w:rsid w:val="00EB677F"/>
    <w:rsid w:val="00EC141E"/>
    <w:rsid w:val="00EC3023"/>
    <w:rsid w:val="00EC3F91"/>
    <w:rsid w:val="00EE3CED"/>
    <w:rsid w:val="00F10717"/>
    <w:rsid w:val="00F21E45"/>
    <w:rsid w:val="00F23E05"/>
    <w:rsid w:val="00F2617C"/>
    <w:rsid w:val="00F26EE7"/>
    <w:rsid w:val="00F37ABF"/>
    <w:rsid w:val="00F40C44"/>
    <w:rsid w:val="00F41A8A"/>
    <w:rsid w:val="00F46399"/>
    <w:rsid w:val="00F46F47"/>
    <w:rsid w:val="00F620C3"/>
    <w:rsid w:val="00F65245"/>
    <w:rsid w:val="00F659CC"/>
    <w:rsid w:val="00F71D8C"/>
    <w:rsid w:val="00F73491"/>
    <w:rsid w:val="00F73608"/>
    <w:rsid w:val="00F81CDC"/>
    <w:rsid w:val="00F90ACF"/>
    <w:rsid w:val="00F95BC9"/>
    <w:rsid w:val="00FB52AA"/>
    <w:rsid w:val="00FC2417"/>
    <w:rsid w:val="00FD0C71"/>
    <w:rsid w:val="00FD1AE9"/>
    <w:rsid w:val="00FE2752"/>
    <w:rsid w:val="00FF0DD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EE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
    <w:name w:val="Unresolved Mention"/>
    <w:basedOn w:val="DefaultParagraphFont"/>
    <w:uiPriority w:val="99"/>
    <w:semiHidden/>
    <w:unhideWhenUsed/>
    <w:rsid w:val="004F5CBC"/>
    <w:rPr>
      <w:color w:val="605E5C"/>
      <w:shd w:val="clear" w:color="auto" w:fill="E1DFDD"/>
    </w:rPr>
  </w:style>
  <w:style w:type="paragraph" w:styleId="BalloonText">
    <w:name w:val="Balloon Text"/>
    <w:basedOn w:val="Normal"/>
    <w:link w:val="BalloonTextChar"/>
    <w:uiPriority w:val="99"/>
    <w:semiHidden/>
    <w:unhideWhenUsed/>
    <w:rsid w:val="00DF7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7D0"/>
    <w:rPr>
      <w:rFonts w:ascii="Segoe UI" w:eastAsia="Times New Roman" w:hAnsi="Segoe UI" w:cs="Segoe UI"/>
      <w:sz w:val="18"/>
      <w:szCs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732">
      <w:bodyDiv w:val="1"/>
      <w:marLeft w:val="0"/>
      <w:marRight w:val="0"/>
      <w:marTop w:val="0"/>
      <w:marBottom w:val="0"/>
      <w:divBdr>
        <w:top w:val="none" w:sz="0" w:space="0" w:color="auto"/>
        <w:left w:val="none" w:sz="0" w:space="0" w:color="auto"/>
        <w:bottom w:val="none" w:sz="0" w:space="0" w:color="auto"/>
        <w:right w:val="none" w:sz="0" w:space="0" w:color="auto"/>
      </w:divBdr>
    </w:div>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06124482">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225847691">
      <w:bodyDiv w:val="1"/>
      <w:marLeft w:val="0"/>
      <w:marRight w:val="0"/>
      <w:marTop w:val="0"/>
      <w:marBottom w:val="0"/>
      <w:divBdr>
        <w:top w:val="none" w:sz="0" w:space="0" w:color="auto"/>
        <w:left w:val="none" w:sz="0" w:space="0" w:color="auto"/>
        <w:bottom w:val="none" w:sz="0" w:space="0" w:color="auto"/>
        <w:right w:val="none" w:sz="0" w:space="0" w:color="auto"/>
      </w:divBdr>
    </w:div>
    <w:div w:id="330985106">
      <w:bodyDiv w:val="1"/>
      <w:marLeft w:val="0"/>
      <w:marRight w:val="0"/>
      <w:marTop w:val="0"/>
      <w:marBottom w:val="0"/>
      <w:divBdr>
        <w:top w:val="none" w:sz="0" w:space="0" w:color="auto"/>
        <w:left w:val="none" w:sz="0" w:space="0" w:color="auto"/>
        <w:bottom w:val="none" w:sz="0" w:space="0" w:color="auto"/>
        <w:right w:val="none" w:sz="0" w:space="0" w:color="auto"/>
      </w:divBdr>
    </w:div>
    <w:div w:id="348414972">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634077">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1721109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474956966">
      <w:bodyDiv w:val="1"/>
      <w:marLeft w:val="0"/>
      <w:marRight w:val="0"/>
      <w:marTop w:val="0"/>
      <w:marBottom w:val="0"/>
      <w:divBdr>
        <w:top w:val="none" w:sz="0" w:space="0" w:color="auto"/>
        <w:left w:val="none" w:sz="0" w:space="0" w:color="auto"/>
        <w:bottom w:val="none" w:sz="0" w:space="0" w:color="auto"/>
        <w:right w:val="none" w:sz="0" w:space="0" w:color="auto"/>
      </w:divBdr>
    </w:div>
    <w:div w:id="542519731">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58777133">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33590008">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7911524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54082192">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 w:id="2139176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A200-316E-4489-B617-67A201DF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3</cp:revision>
  <cp:lastPrinted>2021-06-16T11:59:00Z</cp:lastPrinted>
  <dcterms:created xsi:type="dcterms:W3CDTF">2021-06-16T12:00:00Z</dcterms:created>
  <dcterms:modified xsi:type="dcterms:W3CDTF">2021-06-17T18:04:00Z</dcterms:modified>
</cp:coreProperties>
</file>